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64" w:rsidRPr="0069277E" w:rsidRDefault="0069277E" w:rsidP="0069277E">
      <w:pPr>
        <w:jc w:val="center"/>
        <w:rPr>
          <w:b/>
        </w:rPr>
      </w:pPr>
      <w:r w:rsidRPr="0069277E">
        <w:rPr>
          <w:b/>
        </w:rPr>
        <w:t xml:space="preserve">Anwendung der fachspezifischen </w:t>
      </w:r>
      <w:proofErr w:type="spellStart"/>
      <w:r w:rsidRPr="0069277E">
        <w:rPr>
          <w:b/>
        </w:rPr>
        <w:t>CUI’s</w:t>
      </w:r>
      <w:proofErr w:type="spellEnd"/>
    </w:p>
    <w:p w:rsidR="0069277E" w:rsidRDefault="0069277E"/>
    <w:p w:rsidR="0069277E" w:rsidRDefault="0069277E" w:rsidP="0069277E">
      <w:pPr>
        <w:pStyle w:val="Listenabsatz"/>
        <w:numPr>
          <w:ilvl w:val="0"/>
          <w:numId w:val="1"/>
        </w:numPr>
      </w:pPr>
      <w:r>
        <w:t xml:space="preserve">CUI im AutoCAD </w:t>
      </w:r>
      <w:r w:rsidR="00E425A0">
        <w:t>einfügen</w:t>
      </w:r>
    </w:p>
    <w:p w:rsidR="00E425A0" w:rsidRDefault="00E425A0" w:rsidP="00E425A0">
      <w:pPr>
        <w:pStyle w:val="Listenabsatz"/>
      </w:pPr>
      <w:r>
        <w:rPr>
          <w:noProof/>
        </w:rPr>
        <w:drawing>
          <wp:inline distT="0" distB="0" distL="0" distR="0" wp14:anchorId="6ED8BE17" wp14:editId="526CE24A">
            <wp:extent cx="2623263" cy="1911350"/>
            <wp:effectExtent l="0" t="0" r="571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40682" cy="1924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9D048E" wp14:editId="13C48279">
            <wp:extent cx="2650627" cy="70736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87651" cy="71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5A0" w:rsidRDefault="00E425A0" w:rsidP="00E425A0">
      <w:pPr>
        <w:pStyle w:val="Listenabsatz"/>
      </w:pPr>
      <w:r>
        <w:rPr>
          <w:noProof/>
        </w:rPr>
        <w:drawing>
          <wp:inline distT="0" distB="0" distL="0" distR="0" wp14:anchorId="7F340E23" wp14:editId="3F429364">
            <wp:extent cx="5760720" cy="323215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5A0" w:rsidRDefault="00E425A0" w:rsidP="00E425A0">
      <w:pPr>
        <w:pStyle w:val="Listenabsatz"/>
        <w:numPr>
          <w:ilvl w:val="0"/>
          <w:numId w:val="1"/>
        </w:numPr>
      </w:pPr>
      <w:r>
        <w:t>Inhalt der fachspezifischen DWG temporär in die aktuelle Zeichnung kopieren.</w:t>
      </w:r>
      <w:r>
        <w:rPr>
          <w:noProof/>
        </w:rPr>
        <w:drawing>
          <wp:inline distT="0" distB="0" distL="0" distR="0" wp14:anchorId="7D979D79" wp14:editId="4837F201">
            <wp:extent cx="2381250" cy="314325"/>
            <wp:effectExtent l="0" t="0" r="0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5A0" w:rsidRDefault="00E425A0" w:rsidP="00E425A0">
      <w:pPr>
        <w:pStyle w:val="Listenabsatz"/>
      </w:pPr>
      <w:r>
        <w:rPr>
          <w:noProof/>
        </w:rPr>
        <w:drawing>
          <wp:inline distT="0" distB="0" distL="0" distR="0" wp14:anchorId="7C4FE199" wp14:editId="1B1EE4A3">
            <wp:extent cx="5760720" cy="3141980"/>
            <wp:effectExtent l="0" t="0" r="0" b="127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4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5A0" w:rsidRDefault="008D75E6" w:rsidP="00E425A0">
      <w:pPr>
        <w:pStyle w:val="Listenabsatz"/>
        <w:numPr>
          <w:ilvl w:val="0"/>
          <w:numId w:val="1"/>
        </w:numPr>
      </w:pPr>
      <w:r>
        <w:t>Blöcke können über die Menüleiste abgesetzt werden</w:t>
      </w:r>
      <w:r>
        <w:rPr>
          <w:noProof/>
        </w:rPr>
        <w:drawing>
          <wp:inline distT="0" distB="0" distL="0" distR="0" wp14:anchorId="7A11FA25" wp14:editId="0806F141">
            <wp:extent cx="5760720" cy="181864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1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16A" w:rsidRDefault="008F616A" w:rsidP="00E425A0">
      <w:pPr>
        <w:pStyle w:val="Listenabsatz"/>
        <w:numPr>
          <w:ilvl w:val="0"/>
          <w:numId w:val="1"/>
        </w:numPr>
      </w:pPr>
      <w:r>
        <w:t>Nach dem Ende der Bearbeitung müssen die Blöcke aus Schritt 2 gelöscht werden.</w:t>
      </w:r>
      <w:bookmarkStart w:id="0" w:name="_GoBack"/>
      <w:bookmarkEnd w:id="0"/>
    </w:p>
    <w:sectPr w:rsidR="008F61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20FD9"/>
    <w:multiLevelType w:val="hybridMultilevel"/>
    <w:tmpl w:val="D7D800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E"/>
    <w:rsid w:val="0069277E"/>
    <w:rsid w:val="008D75E6"/>
    <w:rsid w:val="008F616A"/>
    <w:rsid w:val="00940664"/>
    <w:rsid w:val="00E4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66EED"/>
  <w15:chartTrackingRefBased/>
  <w15:docId w15:val="{04FB38CD-E5B6-46EB-9966-34FDED1A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92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Isachsen, Lars</dc:creator>
  <cp:keywords/>
  <dc:description/>
  <cp:lastModifiedBy>Isachsen, Lars</cp:lastModifiedBy>
  <cp:revision>2</cp:revision>
  <dcterms:created xsi:type="dcterms:W3CDTF">2023-08-17T05:51:00Z</dcterms:created>
  <dcterms:modified xsi:type="dcterms:W3CDTF">2023-08-17T06:20:00Z</dcterms:modified>
</cp:coreProperties>
</file>